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654DC" w14:textId="570EA0AE" w:rsidR="006D7B6D" w:rsidRPr="00FA50E2" w:rsidRDefault="00FA50E2" w:rsidP="006D7B6D">
      <w:pPr>
        <w:pStyle w:val="Frspaiere"/>
        <w:ind w:right="180"/>
        <w:jc w:val="center"/>
        <w:rPr>
          <w:rFonts w:ascii="Times New Roman" w:hAnsi="Times New Roman"/>
          <w:b/>
          <w:sz w:val="32"/>
          <w:szCs w:val="32"/>
          <w:lang w:val="ro-RO"/>
        </w:rPr>
      </w:pPr>
      <w:bookmarkStart w:id="0" w:name="_GoBack"/>
      <w:bookmarkEnd w:id="0"/>
      <w:r w:rsidRPr="00FA50E2">
        <w:rPr>
          <w:rFonts w:ascii="Times New Roman" w:hAnsi="Times New Roman"/>
          <w:b/>
          <w:sz w:val="32"/>
          <w:szCs w:val="32"/>
          <w:lang w:val="ro-RO"/>
        </w:rPr>
        <w:t>BIROUL ELECTORAL JUDEȚEAN NR. 37 TIMIȘ</w:t>
      </w:r>
    </w:p>
    <w:p w14:paraId="154463F6" w14:textId="23A7B0A1" w:rsidR="00FA50E2" w:rsidRPr="00FA50E2" w:rsidRDefault="00FA50E2" w:rsidP="006D7B6D">
      <w:pPr>
        <w:pStyle w:val="Frspaiere"/>
        <w:ind w:right="180"/>
        <w:jc w:val="center"/>
        <w:rPr>
          <w:rFonts w:ascii="Times New Roman" w:hAnsi="Times New Roman"/>
          <w:b/>
          <w:sz w:val="32"/>
          <w:szCs w:val="32"/>
          <w:lang w:val="ro-RO"/>
        </w:rPr>
      </w:pPr>
      <w:r w:rsidRPr="00FA50E2">
        <w:rPr>
          <w:rFonts w:ascii="Times New Roman" w:hAnsi="Times New Roman"/>
          <w:b/>
          <w:sz w:val="32"/>
          <w:szCs w:val="32"/>
          <w:lang w:val="ro-RO"/>
        </w:rPr>
        <w:t>ALEGEREA PREȘEDINTELUI ROMÂNIEI DIN ANUL 2024</w:t>
      </w:r>
    </w:p>
    <w:p w14:paraId="172257A3" w14:textId="75E9B48E" w:rsidR="006D7B6D" w:rsidRPr="0069592F" w:rsidRDefault="006D7B6D" w:rsidP="006D7B6D">
      <w:pPr>
        <w:pStyle w:val="Frspaiere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69592F">
        <w:rPr>
          <w:rFonts w:ascii="Times New Roman" w:hAnsi="Times New Roman"/>
          <w:b/>
          <w:sz w:val="28"/>
          <w:szCs w:val="28"/>
          <w:lang w:val="ro-RO"/>
        </w:rPr>
        <w:t xml:space="preserve">Timișoara, Bd. Revoluției 1989, nr. 17, </w:t>
      </w:r>
      <w:r w:rsidR="00FA50E2">
        <w:rPr>
          <w:rFonts w:ascii="Times New Roman" w:hAnsi="Times New Roman"/>
          <w:b/>
          <w:sz w:val="28"/>
          <w:szCs w:val="28"/>
          <w:lang w:val="ro-RO"/>
        </w:rPr>
        <w:t>et. 3, camera 310</w:t>
      </w:r>
    </w:p>
    <w:p w14:paraId="1B88C848" w14:textId="411FC50B" w:rsidR="006D7B6D" w:rsidRPr="0069592F" w:rsidRDefault="006D7B6D" w:rsidP="006D7B6D">
      <w:pPr>
        <w:pStyle w:val="Frspaiere"/>
        <w:jc w:val="center"/>
        <w:rPr>
          <w:rFonts w:ascii="Times New Roman" w:hAnsi="Times New Roman"/>
          <w:b/>
          <w:i/>
          <w:sz w:val="24"/>
          <w:szCs w:val="24"/>
          <w:lang w:val="ro-RO"/>
        </w:rPr>
      </w:pPr>
      <w:r w:rsidRPr="0069592F">
        <w:rPr>
          <w:rFonts w:ascii="Times New Roman" w:hAnsi="Times New Roman"/>
          <w:b/>
          <w:sz w:val="28"/>
          <w:szCs w:val="28"/>
          <w:lang w:val="ro-RO"/>
        </w:rPr>
        <w:t>Tel. 0256.240.101;</w:t>
      </w:r>
      <w:r w:rsidR="00FA50E2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Pr="0069592F">
        <w:rPr>
          <w:rFonts w:ascii="Times New Roman" w:hAnsi="Times New Roman"/>
          <w:b/>
          <w:sz w:val="28"/>
          <w:szCs w:val="28"/>
          <w:lang w:val="ro-RO"/>
        </w:rPr>
        <w:t>e-mail: b</w:t>
      </w:r>
      <w:r w:rsidR="00FA50E2">
        <w:rPr>
          <w:rFonts w:ascii="Times New Roman" w:hAnsi="Times New Roman"/>
          <w:b/>
          <w:sz w:val="28"/>
          <w:szCs w:val="28"/>
          <w:lang w:val="ro-RO"/>
        </w:rPr>
        <w:t>c</w:t>
      </w:r>
      <w:r w:rsidRPr="0069592F">
        <w:rPr>
          <w:rFonts w:ascii="Times New Roman" w:hAnsi="Times New Roman"/>
          <w:b/>
          <w:sz w:val="28"/>
          <w:szCs w:val="28"/>
          <w:lang w:val="ro-RO"/>
        </w:rPr>
        <w:t>j.timis</w:t>
      </w:r>
      <w:r w:rsidR="00FA50E2">
        <w:rPr>
          <w:rFonts w:ascii="Times New Roman" w:hAnsi="Times New Roman"/>
          <w:b/>
          <w:sz w:val="28"/>
          <w:szCs w:val="28"/>
          <w:lang w:val="ro-RO"/>
        </w:rPr>
        <w:t>.prezidentiale</w:t>
      </w:r>
      <w:r w:rsidRPr="0069592F">
        <w:rPr>
          <w:rFonts w:ascii="Times New Roman" w:hAnsi="Times New Roman"/>
          <w:b/>
          <w:sz w:val="28"/>
          <w:szCs w:val="28"/>
          <w:lang w:val="ro-RO"/>
        </w:rPr>
        <w:t>@bec.ro</w:t>
      </w:r>
    </w:p>
    <w:p w14:paraId="55930B57" w14:textId="77777777" w:rsidR="000979BE" w:rsidRDefault="000979BE" w:rsidP="006516AB">
      <w:pPr>
        <w:pStyle w:val="Frspaiere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23A7DE77" w14:textId="4FD10DAA" w:rsidR="00A40090" w:rsidRDefault="001F1C1C" w:rsidP="006516AB">
      <w:pPr>
        <w:pStyle w:val="Frspaiere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Nr. 202/04.11.2024</w:t>
      </w:r>
    </w:p>
    <w:p w14:paraId="77E00E0D" w14:textId="77777777" w:rsidR="006D7B6D" w:rsidRDefault="006D7B6D" w:rsidP="006516AB">
      <w:pPr>
        <w:pStyle w:val="Frspaiere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4AA3F98" w14:textId="11338CF5" w:rsidR="00775CE0" w:rsidRDefault="00A40090" w:rsidP="002A71E2">
      <w:pPr>
        <w:pStyle w:val="Frspaiere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COMUNICAT DE PRESĂ</w:t>
      </w:r>
    </w:p>
    <w:p w14:paraId="01B3559F" w14:textId="233AD91C" w:rsidR="00A40090" w:rsidRDefault="00A40090" w:rsidP="002A71E2">
      <w:pPr>
        <w:pStyle w:val="Frspaiere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526F03C" w14:textId="77777777" w:rsidR="000979BE" w:rsidRDefault="000979BE" w:rsidP="006516AB">
      <w:pPr>
        <w:pStyle w:val="Frspaiere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696A14F" w14:textId="77777777" w:rsidR="00AA6699" w:rsidRDefault="00AA6699" w:rsidP="00AA6699">
      <w:pPr>
        <w:pStyle w:val="Frspaiere"/>
        <w:ind w:firstLine="7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F2A719E" w14:textId="64780FCB" w:rsidR="00A40090" w:rsidRDefault="00A40090" w:rsidP="00A40090">
      <w:pPr>
        <w:pStyle w:val="Frspaiere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Având în vedere art. 3 alin. (2) din Decizia BEC nr. 7D/24.09.2024, aducem la cunoștința publică că în ședința din 01.11.2024 </w:t>
      </w:r>
      <w:r w:rsidRPr="002A71E2">
        <w:rPr>
          <w:rFonts w:ascii="Times New Roman" w:hAnsi="Times New Roman" w:cs="Times New Roman"/>
          <w:sz w:val="24"/>
          <w:szCs w:val="24"/>
          <w:lang w:val="ro-RO"/>
        </w:rPr>
        <w:t>Biroul Electoral Județean nr. 37 Timiș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6D02DB80" w14:textId="77777777" w:rsidR="00A40090" w:rsidRDefault="00A40090" w:rsidP="00A40090">
      <w:pPr>
        <w:pStyle w:val="Frspaiere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F517447" w14:textId="77777777" w:rsidR="007624CF" w:rsidRDefault="00A40090" w:rsidP="00A40090">
      <w:pPr>
        <w:pStyle w:val="Frspaiere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1. Prin Decizia nr. 174/01.11.2024 a soluționat plângerea </w:t>
      </w:r>
      <w:r w:rsidRPr="00A40090">
        <w:rPr>
          <w:rFonts w:ascii="Times New Roman" w:hAnsi="Times New Roman" w:cs="Times New Roman"/>
          <w:sz w:val="24"/>
          <w:szCs w:val="24"/>
          <w:lang w:val="ro-RO"/>
        </w:rPr>
        <w:t>formulată de Alianța pentru Unirea Românilor (AUR) – Filiala AUR Timiș, înregistrată la Biroul Electoral Județean nr. 37 Timiș sub nr. 145/30.10.2024.</w:t>
      </w:r>
    </w:p>
    <w:p w14:paraId="78A209AE" w14:textId="77777777" w:rsidR="007624CF" w:rsidRDefault="007624CF" w:rsidP="00A40090">
      <w:pPr>
        <w:pStyle w:val="Frspaiere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1ABA7E6" w14:textId="320686D8" w:rsidR="00A40090" w:rsidRDefault="007624CF" w:rsidP="00A40090">
      <w:pPr>
        <w:pStyle w:val="Frspaiere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2. Prin Decizia nr. 175/01.11.2024 a soluționat </w:t>
      </w:r>
      <w:r w:rsidRPr="007624CF">
        <w:rPr>
          <w:rFonts w:ascii="Times New Roman" w:hAnsi="Times New Roman" w:cs="Times New Roman"/>
          <w:sz w:val="24"/>
          <w:szCs w:val="24"/>
          <w:lang w:val="ro-RO"/>
        </w:rPr>
        <w:t>plângerea formulată de Alianța pentru Unirea Românilor (AUR) – Filiala AUR Timiș, înregistrată la Biroul Electoral Județean nr. 37 Timiș sub nr. 146/30.10.2024.</w:t>
      </w:r>
    </w:p>
    <w:p w14:paraId="3F6FEBEE" w14:textId="77777777" w:rsidR="007624CF" w:rsidRDefault="007624CF" w:rsidP="00A40090">
      <w:pPr>
        <w:pStyle w:val="Frspaiere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D128B51" w14:textId="198249D9" w:rsidR="00411EF6" w:rsidRDefault="007624CF" w:rsidP="00411EF6">
      <w:pPr>
        <w:pStyle w:val="Frspaiere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3. Prin Decizia nr. 176/01.11.2024 a soluționat </w:t>
      </w:r>
      <w:r w:rsidR="00411EF6">
        <w:rPr>
          <w:rFonts w:ascii="Times New Roman" w:hAnsi="Times New Roman" w:cs="Times New Roman"/>
          <w:sz w:val="24"/>
          <w:szCs w:val="24"/>
          <w:lang w:val="ro-RO"/>
        </w:rPr>
        <w:t xml:space="preserve">plângerea </w:t>
      </w:r>
      <w:proofErr w:type="spellStart"/>
      <w:r w:rsidR="00190369">
        <w:rPr>
          <w:rFonts w:ascii="Times New Roman" w:hAnsi="Times New Roman" w:cs="Times New Roman"/>
          <w:sz w:val="24"/>
          <w:szCs w:val="24"/>
        </w:rPr>
        <w:t>formulată</w:t>
      </w:r>
      <w:proofErr w:type="spellEnd"/>
      <w:r w:rsidR="00190369">
        <w:rPr>
          <w:rFonts w:ascii="Times New Roman" w:hAnsi="Times New Roman" w:cs="Times New Roman"/>
          <w:sz w:val="24"/>
          <w:szCs w:val="24"/>
        </w:rPr>
        <w:t xml:space="preserve"> </w:t>
      </w:r>
      <w:r w:rsidR="00411EF6" w:rsidRPr="004D2BF1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411EF6" w:rsidRPr="004D2BF1">
        <w:rPr>
          <w:rFonts w:ascii="Times New Roman" w:hAnsi="Times New Roman" w:cs="Times New Roman"/>
          <w:sz w:val="24"/>
          <w:szCs w:val="24"/>
        </w:rPr>
        <w:t>Partidul</w:t>
      </w:r>
      <w:proofErr w:type="spellEnd"/>
      <w:r w:rsidR="00411EF6" w:rsidRPr="004D2BF1">
        <w:rPr>
          <w:rFonts w:ascii="Times New Roman" w:hAnsi="Times New Roman" w:cs="Times New Roman"/>
          <w:sz w:val="24"/>
          <w:szCs w:val="24"/>
        </w:rPr>
        <w:t xml:space="preserve"> Social Democrat</w:t>
      </w:r>
      <w:r w:rsidR="00411EF6">
        <w:rPr>
          <w:rFonts w:ascii="Times New Roman" w:hAnsi="Times New Roman" w:cs="Times New Roman"/>
          <w:sz w:val="24"/>
          <w:szCs w:val="24"/>
        </w:rPr>
        <w:t xml:space="preserve"> </w:t>
      </w:r>
      <w:r w:rsidR="00411EF6" w:rsidRPr="004D2BF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11EF6" w:rsidRPr="004D2BF1">
        <w:rPr>
          <w:rFonts w:ascii="Times New Roman" w:hAnsi="Times New Roman" w:cs="Times New Roman"/>
          <w:sz w:val="24"/>
          <w:szCs w:val="24"/>
        </w:rPr>
        <w:t>Organizația</w:t>
      </w:r>
      <w:proofErr w:type="spellEnd"/>
      <w:r w:rsidR="00411EF6" w:rsidRPr="004D2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EF6" w:rsidRPr="004D2BF1">
        <w:rPr>
          <w:rFonts w:ascii="Times New Roman" w:hAnsi="Times New Roman" w:cs="Times New Roman"/>
          <w:sz w:val="24"/>
          <w:szCs w:val="24"/>
        </w:rPr>
        <w:t>Județeană</w:t>
      </w:r>
      <w:proofErr w:type="spellEnd"/>
      <w:r w:rsidR="00411EF6" w:rsidRPr="004D2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EF6" w:rsidRPr="004D2BF1">
        <w:rPr>
          <w:rFonts w:ascii="Times New Roman" w:hAnsi="Times New Roman" w:cs="Times New Roman"/>
          <w:sz w:val="24"/>
          <w:szCs w:val="24"/>
        </w:rPr>
        <w:t>Timiș</w:t>
      </w:r>
      <w:proofErr w:type="spellEnd"/>
      <w:r w:rsidR="001903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0369">
        <w:rPr>
          <w:rFonts w:ascii="Times New Roman" w:hAnsi="Times New Roman" w:cs="Times New Roman"/>
          <w:sz w:val="24"/>
          <w:szCs w:val="24"/>
        </w:rPr>
        <w:t>înregistrată</w:t>
      </w:r>
      <w:proofErr w:type="spellEnd"/>
      <w:r w:rsidR="00411EF6" w:rsidRPr="004D2BF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11EF6" w:rsidRPr="004D2BF1">
        <w:rPr>
          <w:rFonts w:ascii="Times New Roman" w:hAnsi="Times New Roman" w:cs="Times New Roman"/>
          <w:sz w:val="24"/>
          <w:szCs w:val="24"/>
        </w:rPr>
        <w:t>Biroul</w:t>
      </w:r>
      <w:proofErr w:type="spellEnd"/>
      <w:r w:rsidR="00411EF6" w:rsidRPr="004D2BF1">
        <w:rPr>
          <w:rFonts w:ascii="Times New Roman" w:hAnsi="Times New Roman" w:cs="Times New Roman"/>
          <w:sz w:val="24"/>
          <w:szCs w:val="24"/>
        </w:rPr>
        <w:t xml:space="preserve"> Electoral </w:t>
      </w:r>
      <w:proofErr w:type="spellStart"/>
      <w:r w:rsidR="00411EF6" w:rsidRPr="004D2BF1">
        <w:rPr>
          <w:rFonts w:ascii="Times New Roman" w:hAnsi="Times New Roman" w:cs="Times New Roman"/>
          <w:sz w:val="24"/>
          <w:szCs w:val="24"/>
        </w:rPr>
        <w:t>Județean</w:t>
      </w:r>
      <w:proofErr w:type="spellEnd"/>
      <w:r w:rsidR="00411EF6" w:rsidRPr="004D2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EF6" w:rsidRPr="004D2BF1">
        <w:rPr>
          <w:rFonts w:ascii="Times New Roman" w:hAnsi="Times New Roman" w:cs="Times New Roman"/>
          <w:sz w:val="24"/>
          <w:szCs w:val="24"/>
        </w:rPr>
        <w:t>Timiș</w:t>
      </w:r>
      <w:proofErr w:type="spellEnd"/>
      <w:r w:rsidR="00411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EF6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411EF6">
        <w:rPr>
          <w:rFonts w:ascii="Times New Roman" w:hAnsi="Times New Roman" w:cs="Times New Roman"/>
          <w:sz w:val="24"/>
          <w:szCs w:val="24"/>
        </w:rPr>
        <w:t xml:space="preserve">. 37 </w:t>
      </w:r>
      <w:proofErr w:type="spellStart"/>
      <w:r w:rsidR="00411EF6">
        <w:rPr>
          <w:rFonts w:ascii="Times New Roman" w:hAnsi="Times New Roman" w:cs="Times New Roman"/>
          <w:sz w:val="24"/>
          <w:szCs w:val="24"/>
        </w:rPr>
        <w:t>Timiș</w:t>
      </w:r>
      <w:proofErr w:type="spellEnd"/>
      <w:r w:rsidR="00411EF6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="00411EF6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411EF6">
        <w:rPr>
          <w:rFonts w:ascii="Times New Roman" w:hAnsi="Times New Roman" w:cs="Times New Roman"/>
          <w:sz w:val="24"/>
          <w:szCs w:val="24"/>
        </w:rPr>
        <w:t>. 14</w:t>
      </w:r>
      <w:r w:rsidR="00411EF6" w:rsidRPr="004D2BF1">
        <w:rPr>
          <w:rFonts w:ascii="Times New Roman" w:hAnsi="Times New Roman" w:cs="Times New Roman"/>
          <w:sz w:val="24"/>
          <w:szCs w:val="24"/>
        </w:rPr>
        <w:t>8/30.10.2024</w:t>
      </w:r>
      <w:r w:rsidR="00411EF6">
        <w:rPr>
          <w:rFonts w:ascii="Times New Roman" w:hAnsi="Times New Roman" w:cs="Times New Roman"/>
          <w:sz w:val="24"/>
          <w:szCs w:val="24"/>
        </w:rPr>
        <w:t>.</w:t>
      </w:r>
    </w:p>
    <w:p w14:paraId="43BACCAC" w14:textId="372A728C" w:rsidR="007624CF" w:rsidRDefault="007624CF" w:rsidP="00A40090">
      <w:pPr>
        <w:pStyle w:val="Frspaiere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992DF10" w14:textId="77777777" w:rsidR="00ED64B6" w:rsidRDefault="00ED64B6" w:rsidP="00A40090">
      <w:pPr>
        <w:pStyle w:val="Frspaiere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2A40B22" w14:textId="77777777" w:rsidR="00F2171C" w:rsidRDefault="00F2171C" w:rsidP="00A40090">
      <w:pPr>
        <w:pStyle w:val="Frspaiere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A4BE1AF" w14:textId="2C30A7D7" w:rsidR="00F2171C" w:rsidRDefault="00F2171C" w:rsidP="00A40090">
      <w:pPr>
        <w:pStyle w:val="Frspaiere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Textul integral al deciziilor anterior enumerate poate fi consultat </w:t>
      </w:r>
      <w:r w:rsidR="00B226C7">
        <w:rPr>
          <w:rFonts w:ascii="Times New Roman" w:hAnsi="Times New Roman" w:cs="Times New Roman"/>
          <w:sz w:val="24"/>
          <w:szCs w:val="24"/>
          <w:lang w:val="ro-RO"/>
        </w:rPr>
        <w:t xml:space="preserve">la adresa </w:t>
      </w:r>
      <w:hyperlink r:id="rId7" w:history="1">
        <w:r w:rsidR="00B226C7" w:rsidRPr="00C1053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o-RO"/>
          </w:rPr>
          <w:t>https://tm.prefectura.mai.gov.ro/alegerea-presedintelui-romaniei/</w:t>
        </w:r>
      </w:hyperlink>
      <w:r w:rsidR="00B226C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10A65EF3" w14:textId="05CE5E7E" w:rsidR="00A40090" w:rsidRDefault="00A40090" w:rsidP="00A40090">
      <w:pPr>
        <w:pStyle w:val="Frspaiere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99551D7" w14:textId="77777777" w:rsidR="00A40090" w:rsidRDefault="00A40090" w:rsidP="00AA6699">
      <w:pPr>
        <w:pStyle w:val="Frspaiere"/>
        <w:ind w:firstLine="7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88D7C5B" w14:textId="7279425E" w:rsidR="00D96035" w:rsidRDefault="00D96035" w:rsidP="001C4BE3">
      <w:pPr>
        <w:pStyle w:val="Frspaiere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6E863F6" w14:textId="77777777" w:rsidR="00D96035" w:rsidRDefault="00D96035" w:rsidP="00AA6699">
      <w:pPr>
        <w:pStyle w:val="Frspaiere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DC55084" w14:textId="51A8A218" w:rsidR="00D66CC5" w:rsidRDefault="00D66CC5" w:rsidP="00D66CC5">
      <w:pPr>
        <w:pStyle w:val="Frspaiere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1. </w:t>
      </w:r>
      <w:r w:rsidRPr="00607048">
        <w:rPr>
          <w:rFonts w:ascii="Times New Roman" w:hAnsi="Times New Roman" w:cs="Times New Roman"/>
          <w:sz w:val="24"/>
          <w:szCs w:val="24"/>
          <w:lang w:val="ro-RO"/>
        </w:rPr>
        <w:t>ȘIPEȚAN IONUȚ ADRIAN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15337">
        <w:rPr>
          <w:rFonts w:ascii="Times New Roman" w:hAnsi="Times New Roman" w:cs="Times New Roman"/>
          <w:sz w:val="24"/>
          <w:szCs w:val="24"/>
          <w:lang w:val="ro-RO"/>
        </w:rPr>
        <w:t>–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președinte</w:t>
      </w:r>
    </w:p>
    <w:p w14:paraId="3CD21D41" w14:textId="66D53E01" w:rsidR="00415337" w:rsidRDefault="00415337" w:rsidP="00D66CC5">
      <w:pPr>
        <w:pStyle w:val="Frspaiere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4D9F3A" wp14:editId="16CA9DCC">
                <wp:simplePos x="0" y="0"/>
                <wp:positionH relativeFrom="column">
                  <wp:posOffset>2731324</wp:posOffset>
                </wp:positionH>
                <wp:positionV relativeFrom="paragraph">
                  <wp:posOffset>127124</wp:posOffset>
                </wp:positionV>
                <wp:extent cx="1391234" cy="504883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234" cy="5048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405547" id="Rectangle 2" o:spid="_x0000_s1026" style="position:absolute;margin-left:215.05pt;margin-top:10pt;width:109.55pt;height:3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" fillcolor="black [3200]" strokecolor="black [1600]" strokeweight="1pt"/>
            </w:pict>
          </mc:Fallback>
        </mc:AlternateContent>
      </w:r>
    </w:p>
    <w:p w14:paraId="4863FE81" w14:textId="62AB75DB" w:rsidR="00415337" w:rsidRDefault="00415337" w:rsidP="00D66CC5">
      <w:pPr>
        <w:pStyle w:val="Frspaiere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5F56F9" w14:textId="77777777" w:rsidR="00415337" w:rsidRDefault="00415337" w:rsidP="00D66CC5">
      <w:pPr>
        <w:pStyle w:val="Frspaiere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9869A5" w14:textId="77777777" w:rsidR="00415337" w:rsidRDefault="00415337" w:rsidP="00D66CC5">
      <w:pPr>
        <w:pStyle w:val="Frspaiere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B19BAF4" w14:textId="77777777" w:rsidR="00415337" w:rsidRDefault="00415337" w:rsidP="00D66CC5">
      <w:pPr>
        <w:pStyle w:val="Frspaiere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415337" w:rsidSect="00FA50E2">
      <w:footerReference w:type="default" r:id="rId8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AB0CD" w14:textId="77777777" w:rsidR="00201239" w:rsidRDefault="00201239" w:rsidP="000F6572">
      <w:pPr>
        <w:spacing w:after="0" w:line="240" w:lineRule="auto"/>
      </w:pPr>
      <w:r>
        <w:separator/>
      </w:r>
    </w:p>
  </w:endnote>
  <w:endnote w:type="continuationSeparator" w:id="0">
    <w:p w14:paraId="704F0066" w14:textId="77777777" w:rsidR="00201239" w:rsidRDefault="00201239" w:rsidP="000F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2F487" w14:textId="5E8BD749" w:rsidR="000F6572" w:rsidRDefault="000F6572">
    <w:pPr>
      <w:pStyle w:val="Subsol"/>
      <w:jc w:val="center"/>
    </w:pPr>
  </w:p>
  <w:p w14:paraId="5C4645AF" w14:textId="77777777" w:rsidR="000F6572" w:rsidRDefault="000F6572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2044B" w14:textId="77777777" w:rsidR="00201239" w:rsidRDefault="00201239" w:rsidP="000F6572">
      <w:pPr>
        <w:spacing w:after="0" w:line="240" w:lineRule="auto"/>
      </w:pPr>
      <w:r>
        <w:separator/>
      </w:r>
    </w:p>
  </w:footnote>
  <w:footnote w:type="continuationSeparator" w:id="0">
    <w:p w14:paraId="1C53FE17" w14:textId="77777777" w:rsidR="00201239" w:rsidRDefault="00201239" w:rsidP="000F6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21CC3"/>
    <w:multiLevelType w:val="hybridMultilevel"/>
    <w:tmpl w:val="E70A2756"/>
    <w:lvl w:ilvl="0" w:tplc="C908B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AF"/>
    <w:rsid w:val="000002FA"/>
    <w:rsid w:val="00005046"/>
    <w:rsid w:val="000155C7"/>
    <w:rsid w:val="0002470E"/>
    <w:rsid w:val="00044B24"/>
    <w:rsid w:val="000574FE"/>
    <w:rsid w:val="000612A0"/>
    <w:rsid w:val="00073D8A"/>
    <w:rsid w:val="0008756F"/>
    <w:rsid w:val="000979BE"/>
    <w:rsid w:val="000A6633"/>
    <w:rsid w:val="000C4CC7"/>
    <w:rsid w:val="000D4A12"/>
    <w:rsid w:val="000E4BB2"/>
    <w:rsid w:val="000E6496"/>
    <w:rsid w:val="000F6572"/>
    <w:rsid w:val="00111DFB"/>
    <w:rsid w:val="001254BE"/>
    <w:rsid w:val="00142E73"/>
    <w:rsid w:val="00144D88"/>
    <w:rsid w:val="00156921"/>
    <w:rsid w:val="001573D2"/>
    <w:rsid w:val="001600F4"/>
    <w:rsid w:val="00173E69"/>
    <w:rsid w:val="001760B8"/>
    <w:rsid w:val="00180634"/>
    <w:rsid w:val="00190369"/>
    <w:rsid w:val="001C4BE3"/>
    <w:rsid w:val="001D583C"/>
    <w:rsid w:val="001D7331"/>
    <w:rsid w:val="001D771E"/>
    <w:rsid w:val="001D7CC6"/>
    <w:rsid w:val="001F1C1C"/>
    <w:rsid w:val="00201239"/>
    <w:rsid w:val="00202241"/>
    <w:rsid w:val="00211D24"/>
    <w:rsid w:val="00222A9F"/>
    <w:rsid w:val="002252E7"/>
    <w:rsid w:val="00236D91"/>
    <w:rsid w:val="0026217D"/>
    <w:rsid w:val="002717A4"/>
    <w:rsid w:val="00271826"/>
    <w:rsid w:val="002902D6"/>
    <w:rsid w:val="002A71E2"/>
    <w:rsid w:val="002A791E"/>
    <w:rsid w:val="002B5B75"/>
    <w:rsid w:val="002B715E"/>
    <w:rsid w:val="002C2A2B"/>
    <w:rsid w:val="002C7576"/>
    <w:rsid w:val="002C7A94"/>
    <w:rsid w:val="002C7D30"/>
    <w:rsid w:val="002D5180"/>
    <w:rsid w:val="002E58E8"/>
    <w:rsid w:val="002E7F2A"/>
    <w:rsid w:val="002F59FE"/>
    <w:rsid w:val="003453AF"/>
    <w:rsid w:val="003525C6"/>
    <w:rsid w:val="00361355"/>
    <w:rsid w:val="003662B0"/>
    <w:rsid w:val="00377AAF"/>
    <w:rsid w:val="003A3C20"/>
    <w:rsid w:val="003C2A3E"/>
    <w:rsid w:val="003C506A"/>
    <w:rsid w:val="003F07DC"/>
    <w:rsid w:val="003F4E5D"/>
    <w:rsid w:val="00411EF6"/>
    <w:rsid w:val="00415337"/>
    <w:rsid w:val="00426C01"/>
    <w:rsid w:val="0044037C"/>
    <w:rsid w:val="00445F01"/>
    <w:rsid w:val="004A1399"/>
    <w:rsid w:val="004A7590"/>
    <w:rsid w:val="004C4F75"/>
    <w:rsid w:val="005257B1"/>
    <w:rsid w:val="00542B63"/>
    <w:rsid w:val="00544AA6"/>
    <w:rsid w:val="0054509A"/>
    <w:rsid w:val="00573650"/>
    <w:rsid w:val="005838F1"/>
    <w:rsid w:val="005867B0"/>
    <w:rsid w:val="005A4E30"/>
    <w:rsid w:val="005D70CE"/>
    <w:rsid w:val="005E6B0A"/>
    <w:rsid w:val="005F4BA3"/>
    <w:rsid w:val="00607048"/>
    <w:rsid w:val="006077AA"/>
    <w:rsid w:val="00617E9A"/>
    <w:rsid w:val="00624ADC"/>
    <w:rsid w:val="006516AB"/>
    <w:rsid w:val="00661C12"/>
    <w:rsid w:val="00671609"/>
    <w:rsid w:val="006A55C7"/>
    <w:rsid w:val="006B47EB"/>
    <w:rsid w:val="006B5B70"/>
    <w:rsid w:val="006B79CF"/>
    <w:rsid w:val="006C2939"/>
    <w:rsid w:val="006D7B6D"/>
    <w:rsid w:val="006E5544"/>
    <w:rsid w:val="006F0D0D"/>
    <w:rsid w:val="00701653"/>
    <w:rsid w:val="00711F5C"/>
    <w:rsid w:val="007558F7"/>
    <w:rsid w:val="007624CF"/>
    <w:rsid w:val="00764A54"/>
    <w:rsid w:val="00775CE0"/>
    <w:rsid w:val="00777EC6"/>
    <w:rsid w:val="007A4FEB"/>
    <w:rsid w:val="007B1214"/>
    <w:rsid w:val="007B55BF"/>
    <w:rsid w:val="007C1741"/>
    <w:rsid w:val="007E24A1"/>
    <w:rsid w:val="008064ED"/>
    <w:rsid w:val="008205F8"/>
    <w:rsid w:val="00853FCA"/>
    <w:rsid w:val="00881517"/>
    <w:rsid w:val="008A62F6"/>
    <w:rsid w:val="008C4654"/>
    <w:rsid w:val="008D7332"/>
    <w:rsid w:val="008F083F"/>
    <w:rsid w:val="009002FE"/>
    <w:rsid w:val="009012FF"/>
    <w:rsid w:val="009044BD"/>
    <w:rsid w:val="00923069"/>
    <w:rsid w:val="00931212"/>
    <w:rsid w:val="00933517"/>
    <w:rsid w:val="00933C73"/>
    <w:rsid w:val="009614B9"/>
    <w:rsid w:val="0097431A"/>
    <w:rsid w:val="009748CB"/>
    <w:rsid w:val="00991B8B"/>
    <w:rsid w:val="00992C72"/>
    <w:rsid w:val="009A2020"/>
    <w:rsid w:val="009C199C"/>
    <w:rsid w:val="009E0034"/>
    <w:rsid w:val="00A06B0A"/>
    <w:rsid w:val="00A114A2"/>
    <w:rsid w:val="00A168D4"/>
    <w:rsid w:val="00A210F8"/>
    <w:rsid w:val="00A27400"/>
    <w:rsid w:val="00A40090"/>
    <w:rsid w:val="00A60640"/>
    <w:rsid w:val="00A624B4"/>
    <w:rsid w:val="00A63E4B"/>
    <w:rsid w:val="00A82327"/>
    <w:rsid w:val="00A8794E"/>
    <w:rsid w:val="00AA1647"/>
    <w:rsid w:val="00AA6699"/>
    <w:rsid w:val="00AB2F0C"/>
    <w:rsid w:val="00AC7679"/>
    <w:rsid w:val="00AE3091"/>
    <w:rsid w:val="00B03BD4"/>
    <w:rsid w:val="00B05689"/>
    <w:rsid w:val="00B13255"/>
    <w:rsid w:val="00B17738"/>
    <w:rsid w:val="00B226C7"/>
    <w:rsid w:val="00B2508E"/>
    <w:rsid w:val="00B343E0"/>
    <w:rsid w:val="00B639C8"/>
    <w:rsid w:val="00B665BC"/>
    <w:rsid w:val="00B93C1E"/>
    <w:rsid w:val="00BA51B9"/>
    <w:rsid w:val="00BB2442"/>
    <w:rsid w:val="00BC370A"/>
    <w:rsid w:val="00BD0C8B"/>
    <w:rsid w:val="00C1053A"/>
    <w:rsid w:val="00C130D7"/>
    <w:rsid w:val="00C164E4"/>
    <w:rsid w:val="00C3301C"/>
    <w:rsid w:val="00C56545"/>
    <w:rsid w:val="00C7692E"/>
    <w:rsid w:val="00CB2823"/>
    <w:rsid w:val="00CC5653"/>
    <w:rsid w:val="00CC6CE3"/>
    <w:rsid w:val="00CC7C84"/>
    <w:rsid w:val="00CD6769"/>
    <w:rsid w:val="00CE2415"/>
    <w:rsid w:val="00CE759A"/>
    <w:rsid w:val="00CF315E"/>
    <w:rsid w:val="00CF6B4F"/>
    <w:rsid w:val="00D21E07"/>
    <w:rsid w:val="00D5143B"/>
    <w:rsid w:val="00D64D25"/>
    <w:rsid w:val="00D66CC5"/>
    <w:rsid w:val="00D810CD"/>
    <w:rsid w:val="00D81BF3"/>
    <w:rsid w:val="00D8583B"/>
    <w:rsid w:val="00D96035"/>
    <w:rsid w:val="00DA5D3C"/>
    <w:rsid w:val="00DC49E5"/>
    <w:rsid w:val="00DC51AC"/>
    <w:rsid w:val="00DD0104"/>
    <w:rsid w:val="00DF0240"/>
    <w:rsid w:val="00DF4DBD"/>
    <w:rsid w:val="00E056DA"/>
    <w:rsid w:val="00E260C4"/>
    <w:rsid w:val="00E432DF"/>
    <w:rsid w:val="00E457AF"/>
    <w:rsid w:val="00E56AF9"/>
    <w:rsid w:val="00E67A79"/>
    <w:rsid w:val="00E82B92"/>
    <w:rsid w:val="00E97A9B"/>
    <w:rsid w:val="00EA0D3E"/>
    <w:rsid w:val="00EB6BEE"/>
    <w:rsid w:val="00EC463D"/>
    <w:rsid w:val="00EC4E3C"/>
    <w:rsid w:val="00EC7AE5"/>
    <w:rsid w:val="00ED64B6"/>
    <w:rsid w:val="00EF2A49"/>
    <w:rsid w:val="00EF6422"/>
    <w:rsid w:val="00F056E5"/>
    <w:rsid w:val="00F162BE"/>
    <w:rsid w:val="00F2171C"/>
    <w:rsid w:val="00F4639F"/>
    <w:rsid w:val="00F664B9"/>
    <w:rsid w:val="00F8188C"/>
    <w:rsid w:val="00F853E3"/>
    <w:rsid w:val="00FA509F"/>
    <w:rsid w:val="00FA50E2"/>
    <w:rsid w:val="00FC5956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4791"/>
  <w15:docId w15:val="{8E5CC7B9-8918-4C78-A95A-0422C0F4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6516AB"/>
    <w:pPr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rsid w:val="000F6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F6572"/>
  </w:style>
  <w:style w:type="paragraph" w:styleId="Subsol">
    <w:name w:val="footer"/>
    <w:basedOn w:val="Normal"/>
    <w:link w:val="SubsolCaracter"/>
    <w:uiPriority w:val="99"/>
    <w:unhideWhenUsed/>
    <w:rsid w:val="000F6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F6572"/>
  </w:style>
  <w:style w:type="character" w:styleId="Hyperlink">
    <w:name w:val="Hyperlink"/>
    <w:basedOn w:val="Fontdeparagrafimplicit"/>
    <w:uiPriority w:val="99"/>
    <w:unhideWhenUsed/>
    <w:rsid w:val="00542B63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62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6217D"/>
    <w:rPr>
      <w:rFonts w:ascii="Segoe UI" w:hAnsi="Segoe UI" w:cs="Segoe UI"/>
      <w:sz w:val="18"/>
      <w:szCs w:val="18"/>
    </w:rPr>
  </w:style>
  <w:style w:type="character" w:customStyle="1" w:styleId="salnttl">
    <w:name w:val="s_aln_ttl"/>
    <w:basedOn w:val="Fontdeparagrafimplicit"/>
    <w:rsid w:val="00142E73"/>
  </w:style>
  <w:style w:type="character" w:customStyle="1" w:styleId="salnbdy">
    <w:name w:val="s_aln_bdy"/>
    <w:basedOn w:val="Fontdeparagrafimplicit"/>
    <w:rsid w:val="00142E73"/>
  </w:style>
  <w:style w:type="character" w:customStyle="1" w:styleId="slgi">
    <w:name w:val="s_lgi"/>
    <w:basedOn w:val="Fontdeparagrafimplicit"/>
    <w:rsid w:val="00142E73"/>
  </w:style>
  <w:style w:type="character" w:customStyle="1" w:styleId="slit">
    <w:name w:val="s_lit"/>
    <w:basedOn w:val="Fontdeparagrafimplicit"/>
    <w:rsid w:val="00142E73"/>
  </w:style>
  <w:style w:type="character" w:customStyle="1" w:styleId="slitttl">
    <w:name w:val="s_lit_ttl"/>
    <w:basedOn w:val="Fontdeparagrafimplicit"/>
    <w:rsid w:val="00142E73"/>
  </w:style>
  <w:style w:type="character" w:customStyle="1" w:styleId="slitbdy">
    <w:name w:val="s_lit_bdy"/>
    <w:basedOn w:val="Fontdeparagrafimplicit"/>
    <w:rsid w:val="00142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7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m.prefectura.mai.gov.ro/alegerea-presedintelui-romanie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tribtm</dc:creator>
  <cp:lastModifiedBy>Admin</cp:lastModifiedBy>
  <cp:revision>2</cp:revision>
  <cp:lastPrinted>2024-10-11T10:25:00Z</cp:lastPrinted>
  <dcterms:created xsi:type="dcterms:W3CDTF">2024-11-04T16:35:00Z</dcterms:created>
  <dcterms:modified xsi:type="dcterms:W3CDTF">2024-11-04T16:35:00Z</dcterms:modified>
</cp:coreProperties>
</file>